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关于做好2016-2017学年青年教师助讲培养制考核工作的通知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根据《绍兴文理学院元培学院青年教师助讲培养制度管理办法》（绍学院元培【2016】107号）文件要求，现对2016-2017学年青年教师助讲培养工作的实施情况进行考核，有关事项通知如下：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一、考核对象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2016-2017学年培养期限已满的青年教师及导师（名单详见附件）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二、考核依据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《绍兴文理学院元培学院青年教师助讲培养制度管理办法》。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青年教师与指导教师自主制定的《绍兴文理学院元培学院青年教师助讲培养计划》。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听课反馈、日常教学检查结果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三、考核流程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1. 青年教师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根据《绍兴文理学院元培学院青年教师助教培养学时量化表》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整理并提交培养考核表、青年教师助讲培养记录簿和相关附件材料（如进修培训、发表论文、参与项目的证明材料和导师的听课记录等）。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指导教师考核：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指导教师提交培养工作总结，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对青年教师的学习情况进行考评，并通过听课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等方式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对其开课能力进行评价、考核。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3.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教学单位考核：各教学单位组成考核小组，对青年教师导师制培养工作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进行验收考核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。考核内容包括：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培养计划完成情况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岗前培训情况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教学工作情况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（含教案、习题解答、实验试做报告等），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教学效果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（课堂教学评估成绩或学生对教学的反映），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参加社会实践和科学研究情况，导师、青年教师的听课记录、个人总结等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各教学单位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于6月</w:t>
      </w:r>
      <w:r>
        <w:rPr>
          <w:rFonts w:hint="eastAsia" w:asciiTheme="minorEastAsia" w:hAnsiTheme="minorEastAsia" w:cstheme="minorEastAsia"/>
          <w:b/>
          <w:color w:val="auto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日前</w:t>
      </w:r>
      <w:r>
        <w:rPr>
          <w:rFonts w:hint="eastAsia" w:asciiTheme="minorEastAsia" w:hAnsiTheme="minorEastAsia" w:cstheme="minorEastAsia"/>
          <w:b/>
          <w:color w:val="auto"/>
          <w:sz w:val="24"/>
          <w:szCs w:val="24"/>
          <w:lang w:eastAsia="zh-CN"/>
        </w:rPr>
        <w:t>（周二）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上报考核结果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及考核材料。（含《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绍兴文理学院元培学院青年教师助讲培养工作考核表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》及附件、考核结果等材料）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学院考核：学院组织专家组，根据各教学单位考核情况和青年教师的培养成效，召开考核会议，确定考核结果。考核结果分优秀、合格和不合格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三个等级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，优秀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比例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不高于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总数的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5．教务处对考核结果进行公示并发文。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三、考核结果的运用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根据考核结果，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依照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指导教师工作津贴计算公式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按优秀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考核等级系数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、合格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等级系数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的标准计算指导教师的工作量。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2.考核等级优秀或合格的青年教师，颁发由教育厅统一印制的高等学校青年教师助讲培养培训证书。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.考核不合格的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青年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教师，由教务处、人事处协同教学单位及指导教师分析原因，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根据学院相关规定，对其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作出延长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助讲培养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期限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调整岗位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或解聘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3.青年教师的考核成绩，将作为青年教师的一项重要考核内容，记入其个人培训档案，并作为青年教师职务晋升、岗位聘任和参加继续教育的依据之一。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"http://121.192.17.53/yptc/jxky/jyzx2013062002.rar"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附件：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"http://121.192.17.53/yptc/jxky/jyzx2013062002.rar"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1.绍兴文理学院元培学院青年教师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助讲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培养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工作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考核表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"http://121.192.17.53/yptc/jxky/jyzx2013062002.rar"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2. 201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-201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学年青年教师导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助讲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培养对象及导师名单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绍兴文理学院元培学院教务处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640" w:firstLine="420" w:firstLineChars="2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年6月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roman"/>
    <w:pitch w:val="default"/>
    <w:sig w:usb0="00000000" w:usb1="00000000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427EC"/>
    <w:rsid w:val="16137BE7"/>
    <w:rsid w:val="296B0F97"/>
    <w:rsid w:val="35C85B3D"/>
    <w:rsid w:val="423B7C4C"/>
    <w:rsid w:val="75FD51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2017-06-08T03:51:00Z</dcterms:created>
  <dc:creator>Rachel的 iPad</dc:creator>
  <cp:lastModifiedBy>hp</cp:lastModifiedBy>
  <dcterms:modified xsi:type="dcterms:W3CDTF">2017-06-12T02:11:18Z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