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  <w:t>关于对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2015年立项的院级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  <w:t>教改项目、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2016年立项院级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  <w:t>课改项目结题验收的通知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各系（部）、相关项目组：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根据相关工作安排，现决定对我院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2015年立项的院级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教改项目、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2016年立项的院级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课改项目（具体项目名单见附件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）进行结题验收。有关情况通知如下：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1.各课题组对照申报时的申报书，院教改项目填写《绍兴文理学院元培学院教育教学改革项目结题报告》（附件2），课改项目填写《绍兴文理学院元培学院课堂教学改革项目实施总结报告》（附件3）。如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有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特殊原因申请延期，请填写《项目延期验收申请表》（附件4）。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595555"/>
          <w:kern w:val="2"/>
          <w:sz w:val="24"/>
          <w:szCs w:val="24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595555"/>
          <w:kern w:val="2"/>
          <w:sz w:val="24"/>
          <w:szCs w:val="24"/>
          <w:lang w:val="en-US" w:eastAsia="zh-CN" w:bidi="ar"/>
        </w:rPr>
        <w:t>材料提交时间及要求：</w:t>
      </w:r>
      <w:r>
        <w:rPr>
          <w:rFonts w:hint="eastAsia" w:asciiTheme="minorEastAsia" w:hAnsiTheme="minorEastAsia" w:eastAsiaTheme="minorEastAsia" w:cstheme="minorEastAsia"/>
          <w:color w:val="595555"/>
          <w:kern w:val="2"/>
          <w:sz w:val="24"/>
          <w:szCs w:val="24"/>
          <w:u w:val="none"/>
          <w:lang w:val="en-US" w:eastAsia="zh-CN" w:bidi="ar"/>
        </w:rPr>
        <w:t>11月8日之前将所有验收材料及分院《院级教改、课改项目验收情况汇总表》（一式1份）</w:t>
      </w:r>
      <w:r>
        <w:rPr>
          <w:rFonts w:hint="eastAsia" w:asciiTheme="minorEastAsia" w:hAnsiTheme="minorEastAsia" w:eastAsiaTheme="minorEastAsia" w:cstheme="minorEastAsia"/>
          <w:b/>
          <w:color w:val="595555"/>
          <w:kern w:val="0"/>
          <w:sz w:val="24"/>
          <w:szCs w:val="24"/>
          <w:u w:val="none"/>
          <w:lang w:val="en-US" w:eastAsia="zh-CN" w:bidi="ar"/>
        </w:rPr>
        <w:t>以分院为单位</w:t>
      </w:r>
      <w:r>
        <w:rPr>
          <w:rFonts w:hint="eastAsia" w:asciiTheme="minorEastAsia" w:hAnsiTheme="minorEastAsia" w:eastAsiaTheme="minorEastAsia" w:cstheme="minorEastAsia"/>
          <w:color w:val="595555"/>
          <w:kern w:val="2"/>
          <w:sz w:val="24"/>
          <w:szCs w:val="24"/>
          <w:u w:val="none"/>
          <w:lang w:val="en-US" w:eastAsia="zh-CN" w:bidi="ar"/>
        </w:rPr>
        <w:t>交至教务处孟世佳老师（图书馆703），电子稿同时发送至875411109@qq.com。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595555"/>
          <w:kern w:val="2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595555"/>
          <w:kern w:val="2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附件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  2015年立项的院级教改、2016年立项的院级课改项目汇总表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附件2  《绍兴文理学院元培学院教育教学改革项目结题报告》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附件3  《绍兴文理学院元培学院课堂教学改革项目实施总结报告》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附件4  《项目延期验收申请表》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附件5  《</w:t>
      </w:r>
      <w:r>
        <w:rPr>
          <w:rFonts w:hint="eastAsia" w:asciiTheme="minorEastAsia" w:hAnsiTheme="minorEastAsia" w:eastAsiaTheme="minorEastAsia" w:cstheme="minorEastAsia"/>
          <w:color w:val="595555"/>
          <w:kern w:val="2"/>
          <w:sz w:val="24"/>
          <w:szCs w:val="24"/>
          <w:u w:val="none"/>
          <w:lang w:val="en-US" w:eastAsia="zh-CN" w:bidi="ar"/>
        </w:rPr>
        <w:t>院级教改、课改项目验收情况汇总表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right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right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2017年10月20日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right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681CD7"/>
    <w:rsid w:val="08813CF9"/>
    <w:rsid w:val="13681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qFormat/>
    <w:uiPriority w:val="0"/>
    <w:rPr>
      <w:color w:val="800080"/>
      <w:u w:val="none"/>
    </w:rPr>
  </w:style>
  <w:style w:type="character" w:styleId="4">
    <w:name w:val="Hyperlink"/>
    <w:basedOn w:val="2"/>
    <w:qFormat/>
    <w:uiPriority w:val="0"/>
    <w:rPr>
      <w:color w:val="0000FF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2017-10-20T03:01:00Z</dcterms:created>
  <dc:creator>Administrator</dc:creator>
  <cp:lastModifiedBy>Administrator</cp:lastModifiedBy>
  <dcterms:modified xsi:type="dcterms:W3CDTF">2017-10-20T06:53:53Z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